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ORDIN   Nr. 5557 din  7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privind aprobarea Metodologiei de organizare şi desfăşurare a concursului pentru ocuparea funcţiilor de inspector şcolar general, inspector şcolar general adjunct din inspectoratele şcolare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EMITENT: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PUBLICAT  ÎN: MONITORUL OFICIAL  NR. 753 din 26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 baza prevederilor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245</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246</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255</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256</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259</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260</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263</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269</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270</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275</w:t>
      </w:r>
      <w:r w:rsidRPr="00F52DAC">
        <w:rPr>
          <w:rFonts w:ascii="Times New Roman" w:hAnsi="Times New Roman" w:cs="Times New Roman"/>
          <w:sz w:val="28"/>
          <w:szCs w:val="28"/>
          <w:lang w:val="ro-RO"/>
        </w:rPr>
        <w:t xml:space="preserve"> şi </w:t>
      </w:r>
      <w:r w:rsidRPr="00F52DAC">
        <w:rPr>
          <w:rFonts w:ascii="Times New Roman" w:hAnsi="Times New Roman" w:cs="Times New Roman"/>
          <w:color w:val="008000"/>
          <w:sz w:val="28"/>
          <w:szCs w:val="28"/>
          <w:u w:val="single"/>
          <w:lang w:val="ro-RO"/>
        </w:rPr>
        <w:t>284</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 temeiul </w:t>
      </w:r>
      <w:r w:rsidRPr="00F52DAC">
        <w:rPr>
          <w:rFonts w:ascii="Times New Roman" w:hAnsi="Times New Roman" w:cs="Times New Roman"/>
          <w:color w:val="008000"/>
          <w:sz w:val="28"/>
          <w:szCs w:val="28"/>
          <w:u w:val="single"/>
          <w:lang w:val="ro-RO"/>
        </w:rPr>
        <w:t>Hotărârii Guvernului nr. 536/2011</w:t>
      </w:r>
      <w:r w:rsidRPr="00F52DAC">
        <w:rPr>
          <w:rFonts w:ascii="Times New Roman" w:hAnsi="Times New Roman" w:cs="Times New Roman"/>
          <w:sz w:val="28"/>
          <w:szCs w:val="28"/>
          <w:lang w:val="ro-RO"/>
        </w:rPr>
        <w:t xml:space="preserve"> privind organizarea şi funcţionarea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ministrul educaţiei, cercetării, tineretului şi sportului emite prezentul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care parte integrantă din prezentul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data intrării în vigoare a prezentului ordin se abrogă </w:t>
      </w:r>
      <w:r w:rsidRPr="00F52DAC">
        <w:rPr>
          <w:rFonts w:ascii="Times New Roman" w:hAnsi="Times New Roman" w:cs="Times New Roman"/>
          <w:color w:val="008000"/>
          <w:sz w:val="28"/>
          <w:szCs w:val="28"/>
          <w:u w:val="single"/>
          <w:lang w:val="ro-RO"/>
        </w:rPr>
        <w:t>Ordinul</w:t>
      </w:r>
      <w:r w:rsidRPr="00F52DAC">
        <w:rPr>
          <w:rFonts w:ascii="Times New Roman" w:hAnsi="Times New Roman" w:cs="Times New Roman"/>
          <w:sz w:val="28"/>
          <w:szCs w:val="28"/>
          <w:lang w:val="ro-RO"/>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Direcţia generală management, resurse umane şi reţea şcolară din cadrul Ministerului Educaţiei, Cercetării, Tineretului şi Sportului şi inspectoratele şcolare duc la îndeplinire prevederile prezentului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Prezentul ordin se publică în Monitorul Oficial al României, Partea 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Ministrul educaţiei, cercetării,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Daniel Petru Funeriu</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Bucureşti, 7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5.557.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C67E47"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METODOLOGIE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de organizare şi desfăşurare a concursului pentru ocuparea funcţiilor de inspector şcolar general, inspector şcolar general adjunct din inspectoratele şcolare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generale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Funcţiile de inspector şcolar general, inspector şcolar general adjunct din inspectoratele şcolare şi de director al casei corpului didactic se ocupă prin concurs organizat în baza prevederilor </w:t>
      </w:r>
      <w:r w:rsidRPr="00F52DAC">
        <w:rPr>
          <w:rFonts w:ascii="Times New Roman" w:hAnsi="Times New Roman" w:cs="Times New Roman"/>
          <w:color w:val="008000"/>
          <w:sz w:val="28"/>
          <w:szCs w:val="28"/>
          <w:u w:val="single"/>
          <w:lang w:val="ro-RO"/>
        </w:rPr>
        <w:t>art. 260</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este membru al corpului naţional de experţi în managementul educaţional;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este absolvent al unei instituţii de învăţământ superior, cu diplomă de licenţă;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este personal didactic titular în învăţământ/într-o unitate de învăţământ şi are gradul didactic I sau titlul ştiinţific de doctor;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are o vechime în învăţământul preuniversitar de cel puţin 8 ani, dintre care cel puţin 5 în ultimii 10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a obţinut calificativul "foarte bine" în ultimii 5 ani şi nu a fost sancţionat disciplinar în anul şcolar curent;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are recomandare/caracterizare vizând calităţile profesionale,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nu a desfăşurat poliţie politică şi nu a fost lipsit de dreptul de a ocupa o funcţie de conducere în învăţământ prin hotărâre judecătorească definitivă de condamnare penală;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este apt din punct de vedere medical pentru îndeplinirea funcţiei, conform prevederilor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alin. (1) din Legea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la data susţinerii concursului are vârsta cu cel puţin 4 ani mai mică decât vârsta legală de pensionare.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Organizarea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Secretarul de stat care coordonează activitatea din învăţământul preuniversitar din cadrul Ministerului Educaţiei, Cercetării, Tineretului şi Sportului stabileşte perioada de </w:t>
      </w:r>
      <w:r w:rsidRPr="00F52DAC">
        <w:rPr>
          <w:rFonts w:ascii="Times New Roman" w:hAnsi="Times New Roman" w:cs="Times New Roman"/>
          <w:sz w:val="28"/>
          <w:szCs w:val="28"/>
          <w:lang w:val="ro-RO"/>
        </w:rPr>
        <w:lastRenderedPageBreak/>
        <w:t xml:space="preserve">organizare şi desfăşurare a concursului şi bibliografia obligatorie pentru concurs, prevăzută în </w:t>
      </w:r>
      <w:r w:rsidRPr="00F52DAC">
        <w:rPr>
          <w:rFonts w:ascii="Times New Roman" w:hAnsi="Times New Roman" w:cs="Times New Roman"/>
          <w:color w:val="008000"/>
          <w:sz w:val="28"/>
          <w:szCs w:val="28"/>
          <w:u w:val="single"/>
          <w:lang w:val="ro-RO"/>
        </w:rPr>
        <w:t>anexa nr. 1</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Perioada de înscriere, metodologia de concurs, </w:t>
      </w:r>
      <w:r w:rsidRPr="00F52DAC">
        <w:rPr>
          <w:rFonts w:ascii="Times New Roman" w:hAnsi="Times New Roman" w:cs="Times New Roman"/>
          <w:color w:val="008000"/>
          <w:sz w:val="28"/>
          <w:szCs w:val="28"/>
          <w:u w:val="single"/>
          <w:lang w:val="ro-RO"/>
        </w:rPr>
        <w:t>anexele nr. 1</w:t>
      </w:r>
      <w:r w:rsidRPr="00F52DAC">
        <w:rPr>
          <w:rFonts w:ascii="Times New Roman" w:hAnsi="Times New Roman" w:cs="Times New Roman"/>
          <w:sz w:val="28"/>
          <w:szCs w:val="28"/>
          <w:lang w:val="ro-RO"/>
        </w:rPr>
        <w:t xml:space="preserve"> - 4 şi </w:t>
      </w:r>
      <w:r w:rsidRPr="00F52DAC">
        <w:rPr>
          <w:rFonts w:ascii="Times New Roman" w:hAnsi="Times New Roman" w:cs="Times New Roman"/>
          <w:color w:val="008000"/>
          <w:sz w:val="28"/>
          <w:szCs w:val="28"/>
          <w:u w:val="single"/>
          <w:lang w:val="ro-RO"/>
        </w:rPr>
        <w:t>6</w:t>
      </w:r>
      <w:r w:rsidRPr="00F52DAC">
        <w:rPr>
          <w:rFonts w:ascii="Times New Roman" w:hAnsi="Times New Roman" w:cs="Times New Roman"/>
          <w:sz w:val="28"/>
          <w:szCs w:val="28"/>
          <w:lang w:val="ro-RO"/>
        </w:rPr>
        <w:t>, fişa de post şi lista documentelor necesare înscrierii la concurs se afişează la sediul Ministerului Educaţiei, Cercetării, Tineretului şi Sportului şi al inspectoratului şcolar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Înscrierea la concurs se încheie cu 15 zile înaintea datei de susţinere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Dosarul de înscriere la concurs se depune la inspectorul şcolar pentru managementul resurselor umane din inspectoratul şcolar la care se organizează concursul şi trebuie să conţină: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cerere de înscriere;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curriculum vitae, redactat după modelul comun european, în conformitate cu </w:t>
      </w:r>
      <w:r w:rsidRPr="00F52DAC">
        <w:rPr>
          <w:rFonts w:ascii="Times New Roman" w:hAnsi="Times New Roman" w:cs="Times New Roman"/>
          <w:color w:val="008000"/>
          <w:sz w:val="28"/>
          <w:szCs w:val="28"/>
          <w:u w:val="single"/>
          <w:lang w:val="ro-RO"/>
        </w:rPr>
        <w:t>Hotărârea Guvernului nr. 1.021/2004</w:t>
      </w:r>
      <w:r w:rsidRPr="00F52DAC">
        <w:rPr>
          <w:rFonts w:ascii="Times New Roman" w:hAnsi="Times New Roman" w:cs="Times New Roman"/>
          <w:sz w:val="28"/>
          <w:szCs w:val="28"/>
          <w:lang w:val="ro-RO"/>
        </w:rPr>
        <w:t xml:space="preserve"> pentru aprobarea modelului comun european de curriculum vitae, potrivit modelului prevăzut în </w:t>
      </w:r>
      <w:r w:rsidRPr="00F52DAC">
        <w:rPr>
          <w:rFonts w:ascii="Times New Roman" w:hAnsi="Times New Roman" w:cs="Times New Roman"/>
          <w:color w:val="008000"/>
          <w:sz w:val="28"/>
          <w:szCs w:val="28"/>
          <w:u w:val="single"/>
          <w:lang w:val="ro-RO"/>
        </w:rPr>
        <w:t>anexa nr. 2</w:t>
      </w:r>
      <w:r w:rsidRPr="00F52DAC">
        <w:rPr>
          <w:rFonts w:ascii="Times New Roman" w:hAnsi="Times New Roman" w:cs="Times New Roman"/>
          <w:sz w:val="28"/>
          <w:szCs w:val="28"/>
          <w:lang w:val="ro-RO"/>
        </w:rPr>
        <w:t>, la care se anexează documente doveditoare;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certificat de naştere şi, după caz, certificat de căsătorie;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act de titularizare în învăţământ;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document care atestă calitatea de membru al corpului naţional de experţi în managementul educaţional;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adeverinţe/certificate/diplome de acordare a gradelor didactice/titlului ştiinţific de doctor;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carnet de muncă sau document echivalent, completat la zi, eliberat de unitatea de învăţământ/instituţia de la care provine candidatul, în conformitate cu </w:t>
      </w:r>
      <w:r w:rsidRPr="00F52DAC">
        <w:rPr>
          <w:rFonts w:ascii="Times New Roman" w:hAnsi="Times New Roman" w:cs="Times New Roman"/>
          <w:color w:val="008000"/>
          <w:sz w:val="28"/>
          <w:szCs w:val="28"/>
          <w:u w:val="single"/>
          <w:lang w:val="ro-RO"/>
        </w:rPr>
        <w:t>art. 34</w:t>
      </w:r>
      <w:r w:rsidRPr="00F52DAC">
        <w:rPr>
          <w:rFonts w:ascii="Times New Roman" w:hAnsi="Times New Roman" w:cs="Times New Roman"/>
          <w:sz w:val="28"/>
          <w:szCs w:val="28"/>
          <w:lang w:val="ro-RO"/>
        </w:rPr>
        <w:t xml:space="preserve"> alin. (5) din Legea nr. 53/2003 - Codul muncii, republicată;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hotărâri judecătoreşti, pentru persoanele care şi-au schimbat numele din diferite motive;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copii legalizate la notariat sau la alte autorităţi învestite cu acest drept ale actelor de studii: diplomă de licenţă/diplomă de absolvire;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j) adeverinţă, în original, de vechime efectivă în învăţământul preuniversitar care să ateste îndeplinirea condiţiilor prevăzute la </w:t>
      </w:r>
      <w:r w:rsidRPr="00F52DAC">
        <w:rPr>
          <w:rFonts w:ascii="Times New Roman" w:hAnsi="Times New Roman" w:cs="Times New Roman"/>
          <w:color w:val="008000"/>
          <w:sz w:val="28"/>
          <w:szCs w:val="28"/>
          <w:u w:val="single"/>
          <w:lang w:val="ro-RO"/>
        </w:rPr>
        <w:t>art. 2</w:t>
      </w:r>
      <w:r w:rsidRPr="00F52DAC">
        <w:rPr>
          <w:rFonts w:ascii="Times New Roman" w:hAnsi="Times New Roman" w:cs="Times New Roman"/>
          <w:sz w:val="28"/>
          <w:szCs w:val="28"/>
          <w:lang w:val="ro-RO"/>
        </w:rPr>
        <w:t xml:space="preserve"> lit. d);</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k) adeverinţă care cuprinde calificativele pentru ultimii 5 ani,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 recomandare/caracterizare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 certificat medical,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 declaraţie pe propria răspundere a candidatului sau adeverinţă, în original, care să ateste faptul că nu a desfăşurat activitate de poliţie politică;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o) declaraţie pe propria răspundere a candidatului din care să rezulte că nu se află în una dintre situaţiile prevăzute la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alin. (3) şi (5) din Legea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 cazier judiciar,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q) cerere scrisă privind limba străină de circulaţie internaţională în care candidatul doreşte să susţină proba de concurs prevăzută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b);</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 oferta managerială a candidatului pentru postul pentru care candidează, depusă în plic sigilat;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 declaraţie pe propria răspundere a candidatului prin care să confirme că documentele depuse la dosar îi aparţin şi că prin acestea sunt certificate activităţile desfăşurate, conform modelului prevăzut în </w:t>
      </w:r>
      <w:r w:rsidRPr="00F52DAC">
        <w:rPr>
          <w:rFonts w:ascii="Times New Roman" w:hAnsi="Times New Roman" w:cs="Times New Roman"/>
          <w:color w:val="008000"/>
          <w:sz w:val="28"/>
          <w:szCs w:val="28"/>
          <w:u w:val="single"/>
          <w:lang w:val="ro-RO"/>
        </w:rPr>
        <w:t>anexa nr. 3</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t) opisul dosarului, în dublu exemplar; un exemplar se restituie, sub semnătură, persoanei care a depus dosarul; fiecare filă din dosar se numerotează, iar numărul total de file se consemnează în opis.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Documentele prevăzute la alin. (1) lit. c) - h) vor fi prezentate în copie certificată "conform cu originalul" de către conducerea unităţii de învăţământ/instituţiei de la care provine candidatul.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Dosarul este înregistrat dacă sunt respectate în totalitate condiţiile prevăzute la </w:t>
      </w:r>
      <w:r w:rsidRPr="00F52DAC">
        <w:rPr>
          <w:rFonts w:ascii="Times New Roman" w:hAnsi="Times New Roman" w:cs="Times New Roman"/>
          <w:color w:val="008000"/>
          <w:sz w:val="28"/>
          <w:szCs w:val="28"/>
          <w:u w:val="single"/>
          <w:lang w:val="ro-RO"/>
        </w:rPr>
        <w:t>art. 4</w:t>
      </w:r>
      <w:r w:rsidRPr="00F52DAC">
        <w:rPr>
          <w:rFonts w:ascii="Times New Roman" w:hAnsi="Times New Roman" w:cs="Times New Roman"/>
          <w:sz w:val="28"/>
          <w:szCs w:val="28"/>
          <w:lang w:val="ro-RO"/>
        </w:rPr>
        <w:t>. După înregistrarea dosarului de concurs nu se admite completarea acestuia cu documente.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caz de respingere, motivele sunt consemnate în opisul dosarului, care este semnat de inspectorul şcolar pentru managementul resurselor umane de la inspectoratul şcolar şi de către persoana care depune dosarul.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Un reprezentant al inspectoratului şcolar, desemnat de inspectorul şcolar general prin decizie scrisă, depune la Direcţia generală management, resurse umane şi reţea şcolară din cadrul Ministerului Educaţiei, Cercetării, Tineretului şi Sportului, cu 12 zile înaintea concursului, lista candidaţilor şi dosarele de concurs ale acestora, vizate de consilierul juridic al inspectoratului şcolar.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Comisia de concurs constituită conform prevederilor </w:t>
      </w:r>
      <w:r w:rsidRPr="00F52DAC">
        <w:rPr>
          <w:rFonts w:ascii="Times New Roman" w:hAnsi="Times New Roman" w:cs="Times New Roman"/>
          <w:color w:val="008000"/>
          <w:sz w:val="28"/>
          <w:szCs w:val="28"/>
          <w:u w:val="single"/>
          <w:lang w:val="ro-RO"/>
        </w:rPr>
        <w:t>art. 260</w:t>
      </w:r>
      <w:r w:rsidRPr="00F52DAC">
        <w:rPr>
          <w:rFonts w:ascii="Times New Roman" w:hAnsi="Times New Roman" w:cs="Times New Roman"/>
          <w:sz w:val="28"/>
          <w:szCs w:val="28"/>
          <w:lang w:val="ro-RO"/>
        </w:rPr>
        <w:t xml:space="preserve"> alin. (3) din Legea nr. 1/2011 şi comisia de elaborare a subiectelor sunt numite prin ordin al ministrului educaţiei, cercetării, tineretului şi sportului, în termen de 10 zile de la anunţarea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Secretariatul comisiei de concurs este asigurat de către un inspector/consilier de la Direcţia generală management, resurse umane şi reţea şcolară din cadrul Ministerului Educaţiei, Cercetării, Tineretului şi Sportului, desemnat prin ordinul de numire a comisiei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preşedinte: secretarul de stat care coordonează activitatea din învăţământul preuniversitar;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membri: directorul general/director de la Direcţia generală management, resurse umane şi reţea şcolară din cadrul Ministerului Educaţiei, Cercetării, Tineretului şi Sportului şi câte un inspector de specialitate din cadrul Direcţiei generale educaţie şi </w:t>
      </w:r>
      <w:r w:rsidRPr="00F52DAC">
        <w:rPr>
          <w:rFonts w:ascii="Times New Roman" w:hAnsi="Times New Roman" w:cs="Times New Roman"/>
          <w:sz w:val="28"/>
          <w:szCs w:val="28"/>
          <w:lang w:val="ro-RO"/>
        </w:rPr>
        <w:lastRenderedPageBreak/>
        <w:t>învăţare pe tot parcursul vieţii din cadrul Ministerului Educaţiei, Cercetării, Tineretului şi Sportului, pentru fiecare limbă străină aleasă de candidaţi;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secretar: un inspector de specialitate/consilier de la Direcţia generală management, resurse umane şi reţea şcolară din cadrul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Comisia de elaborare a subiectelor de concurs elaborează: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un set de 100 de itemi din managementul educaţional şi administrativ;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un set de câte 40 de itemi din managementul educaţional pentru fiecare limbă străină aleasă de candidaţi.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Comisia de concurs prevăzută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are următoarele atribuţii: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stabileşte, în ziua concursului, subiectele pentru testul-grilă, selectând dintre itemii elaboraţi de comisia prevăzută la </w:t>
      </w:r>
      <w:r w:rsidRPr="00F52DAC">
        <w:rPr>
          <w:rFonts w:ascii="Times New Roman" w:hAnsi="Times New Roman" w:cs="Times New Roman"/>
          <w:color w:val="008000"/>
          <w:sz w:val="28"/>
          <w:szCs w:val="28"/>
          <w:u w:val="single"/>
          <w:lang w:val="ro-RO"/>
        </w:rPr>
        <w:t>art. 7</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notează fiecare candidat la fiecare probă 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stabileşte planul interviului şi realizează interviul;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aprobă participarea reprezentanţilor societăţii civile, în calitate de observatori, la desfăşurarea probei de concurs prevăzute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În comisia de concurs participă, cu statut de observatori, câte un reprezentant desemnat de federaţiile sindicale reprezentative la nivel de ramură învăţământ, care au organizaţii sindicale în judeţul/municipiul Bucureşti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Secretarul comisiei de concurs invită, în scris, observatorii menţionaţi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Secretarul şi observatorii participă la activităţile comisiei de concurs, dar nu se implică în examinarea şi evaluarea candidaţilor. Observatorii au dreptul să îşi exprime menţiunile privind corectitudinea organizării şi desfăşurării concursului în procesul-verbal menţionat la </w:t>
      </w:r>
      <w:r w:rsidRPr="00F52DAC">
        <w:rPr>
          <w:rFonts w:ascii="Times New Roman" w:hAnsi="Times New Roman" w:cs="Times New Roman"/>
          <w:color w:val="008000"/>
          <w:sz w:val="28"/>
          <w:szCs w:val="28"/>
          <w:u w:val="single"/>
          <w:lang w:val="ro-RO"/>
        </w:rPr>
        <w:t>art. 15</w:t>
      </w:r>
      <w:r w:rsidRPr="00F52DAC">
        <w:rPr>
          <w:rFonts w:ascii="Times New Roman" w:hAnsi="Times New Roman" w:cs="Times New Roman"/>
          <w:sz w:val="28"/>
          <w:szCs w:val="28"/>
          <w:lang w:val="ro-RO"/>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Probele de concurs şi evaluarea candidaţilor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Concursul pentru ocuparea funcţiilor de inspector şcolar general, inspector şcolar general adjunct din inspectoratele şcolare şi de director al casei corpului didactic cuprinde 3 probe: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 evaluarea curriculumului vitae. La această probă se analizează şi se evaluează rezultatele obţinute în educaţie şi formare, aptitudinile şi competenţele personale, pe baza itemilor şi a punctajului prevăzute în </w:t>
      </w:r>
      <w:r w:rsidRPr="00F52DAC">
        <w:rPr>
          <w:rFonts w:ascii="Times New Roman" w:hAnsi="Times New Roman" w:cs="Times New Roman"/>
          <w:color w:val="008000"/>
          <w:sz w:val="28"/>
          <w:szCs w:val="28"/>
          <w:u w:val="single"/>
          <w:lang w:val="ro-RO"/>
        </w:rPr>
        <w:t>anexa nr. 4</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susţinerea, în 30 de minute, a unui test-grilă, utilizând calculatorul. Această probă constă în: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rezolvarea a 10 itemi de management educaţional şi administrativ, dintre care 3 itemi vor fi formulaţi în limba străină aleasă de candidat; fiecare item este punctat, conform fişei de evaluare prevăzute în </w:t>
      </w:r>
      <w:r w:rsidRPr="00F52DAC">
        <w:rPr>
          <w:rFonts w:ascii="Times New Roman" w:hAnsi="Times New Roman" w:cs="Times New Roman"/>
          <w:color w:val="008000"/>
          <w:sz w:val="28"/>
          <w:szCs w:val="28"/>
          <w:u w:val="single"/>
          <w:lang w:val="ro-RO"/>
        </w:rPr>
        <w:t>anexa nr. 5</w:t>
      </w:r>
      <w:r w:rsidRPr="00F52DAC">
        <w:rPr>
          <w:rFonts w:ascii="Times New Roman" w:hAnsi="Times New Roman" w:cs="Times New Roman"/>
          <w:sz w:val="28"/>
          <w:szCs w:val="28"/>
          <w:lang w:val="ro-RO"/>
        </w:rPr>
        <w:t>, cu 0,75 puncte;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(ii) expedierea la o adresă de e-mail indicată de comisia de concurs a testului rezolvat, care este punctată, conform fişei de evaluare prevăzute în </w:t>
      </w:r>
      <w:r w:rsidRPr="00F52DAC">
        <w:rPr>
          <w:rFonts w:ascii="Times New Roman" w:hAnsi="Times New Roman" w:cs="Times New Roman"/>
          <w:color w:val="008000"/>
          <w:sz w:val="28"/>
          <w:szCs w:val="28"/>
          <w:u w:val="single"/>
          <w:lang w:val="ro-RO"/>
        </w:rPr>
        <w:t>anexa nr. 5</w:t>
      </w:r>
      <w:r w:rsidRPr="00F52DAC">
        <w:rPr>
          <w:rFonts w:ascii="Times New Roman" w:hAnsi="Times New Roman" w:cs="Times New Roman"/>
          <w:sz w:val="28"/>
          <w:szCs w:val="28"/>
          <w:lang w:val="ro-RO"/>
        </w:rPr>
        <w:t>, cu 2,50 puncte;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interviul în faţa comisiei de concurs. La această probă se apreciază calitatea şi susţinerea ofertei manageriale, precum şi răspunsul la întrebările referitoare la inspecţia şcolară, aplicarea legislaţiei şcolare, management educaţional şi deontologie profesională, pe baza itemilor şi punctajului prevăzute în </w:t>
      </w:r>
      <w:r w:rsidRPr="00F52DAC">
        <w:rPr>
          <w:rFonts w:ascii="Times New Roman" w:hAnsi="Times New Roman" w:cs="Times New Roman"/>
          <w:color w:val="008000"/>
          <w:sz w:val="28"/>
          <w:szCs w:val="28"/>
          <w:u w:val="single"/>
          <w:lang w:val="ro-RO"/>
        </w:rPr>
        <w:t>anexa nr. 6</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Punctajul minim de promovare a fiecărei probe de concurs este de 35 de puncte, 7 puncte x 5 membri.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Desfăşurarea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Programul de desfăşurare a concursului se stabileşte de către secretarul de stat care coordonează activitatea din învăţământul preuniversitar, cu respectarea perioadei prevăzute la </w:t>
      </w:r>
      <w:r w:rsidRPr="00F52DAC">
        <w:rPr>
          <w:rFonts w:ascii="Times New Roman" w:hAnsi="Times New Roman" w:cs="Times New Roman"/>
          <w:color w:val="008000"/>
          <w:sz w:val="28"/>
          <w:szCs w:val="28"/>
          <w:u w:val="single"/>
          <w:lang w:val="ro-RO"/>
        </w:rPr>
        <w:t>art. 3</w:t>
      </w:r>
      <w:r w:rsidRPr="00F52DAC">
        <w:rPr>
          <w:rFonts w:ascii="Times New Roman" w:hAnsi="Times New Roman" w:cs="Times New Roman"/>
          <w:sz w:val="28"/>
          <w:szCs w:val="28"/>
          <w:lang w:val="ro-RO"/>
        </w:rPr>
        <w:t xml:space="preserve"> alin. (2), se afişează la sediul Ministerului Educaţiei, Cercetării, Tineretului şi Sportului şi se anunţă inspectoratelor şcolare pentru care se organizează concurs, cu 10 zile înaintea datei de susţinere 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imposibilităţii desfăşurării concursului se consemnează de către secretarul comisiei de concurs într-un proces-verbal semnat de membrii acesteia şi de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Reprogramarea concursului se face în baza comunicării Ministerului Educaţiei, Cercetării, Tineretului şi Sportului, însoţită de copia procesului-verbal de constatare a imposibilităţii desfăşurării concursului la data stabilită, cu respectarea perioadei prevăzute la </w:t>
      </w:r>
      <w:r w:rsidRPr="00F52DAC">
        <w:rPr>
          <w:rFonts w:ascii="Times New Roman" w:hAnsi="Times New Roman" w:cs="Times New Roman"/>
          <w:color w:val="008000"/>
          <w:sz w:val="28"/>
          <w:szCs w:val="28"/>
          <w:u w:val="single"/>
          <w:lang w:val="ro-RO"/>
        </w:rPr>
        <w:t>art. 3</w:t>
      </w:r>
      <w:r w:rsidRPr="00F52DAC">
        <w:rPr>
          <w:rFonts w:ascii="Times New Roman" w:hAnsi="Times New Roman" w:cs="Times New Roman"/>
          <w:sz w:val="28"/>
          <w:szCs w:val="28"/>
          <w:lang w:val="ro-RO"/>
        </w:rPr>
        <w:t xml:space="preserve"> alin.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Înscrierea reprezentanţilor societăţii civile ca observatori se face la comisia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Participarea observatorilor la desfăşurarea interviului se face, în urma aprobării comisiei de concurs, pe baza buletinului de identitate/cărţii de identitate sau a paşaportului. La desfăşurarea interviului nu pot participa mai mult de 2 observatori din partea societăţii civile.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Preşedintele comisiei de concurs le solicită observatorilor completarea unei declaraţii pe propria răspundere, prin care aceştia se obligă să respecte legislaţia în vigoare, prevederile prezentei metodologii şi procedurile stabilite de către comisia de concurs pentru accesul observatorilor la desfăşurarea interviului.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Stabilirea şi afişarea rezultatelor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Evaluarea probelor de concurs se face de către preşedintele comisiei de concurs şi de către membrii acesteia, în plenul comisiei, prin acordarea de puncte, potrivit itemilor menţionaţi în </w:t>
      </w:r>
      <w:r w:rsidRPr="00F52DAC">
        <w:rPr>
          <w:rFonts w:ascii="Times New Roman" w:hAnsi="Times New Roman" w:cs="Times New Roman"/>
          <w:color w:val="008000"/>
          <w:sz w:val="28"/>
          <w:szCs w:val="28"/>
          <w:u w:val="single"/>
          <w:lang w:val="ro-RO"/>
        </w:rPr>
        <w:t>anexele nr. 4</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5</w:t>
      </w:r>
      <w:r w:rsidRPr="00F52DAC">
        <w:rPr>
          <w:rFonts w:ascii="Times New Roman" w:hAnsi="Times New Roman" w:cs="Times New Roman"/>
          <w:sz w:val="28"/>
          <w:szCs w:val="28"/>
          <w:lang w:val="ro-RO"/>
        </w:rPr>
        <w:t xml:space="preserve"> şi </w:t>
      </w:r>
      <w:r w:rsidRPr="00F52DAC">
        <w:rPr>
          <w:rFonts w:ascii="Times New Roman" w:hAnsi="Times New Roman" w:cs="Times New Roman"/>
          <w:color w:val="008000"/>
          <w:sz w:val="28"/>
          <w:szCs w:val="28"/>
          <w:u w:val="single"/>
          <w:lang w:val="ro-RO"/>
        </w:rPr>
        <w:t>6</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Punctajul acordat la fiecare probă pentru fiecare candidat va fi consemnat în borderoul de notare, prevăzut în </w:t>
      </w:r>
      <w:r w:rsidRPr="00F52DAC">
        <w:rPr>
          <w:rFonts w:ascii="Times New Roman" w:hAnsi="Times New Roman" w:cs="Times New Roman"/>
          <w:color w:val="008000"/>
          <w:sz w:val="28"/>
          <w:szCs w:val="28"/>
          <w:u w:val="single"/>
          <w:lang w:val="ro-RO"/>
        </w:rPr>
        <w:t>anexa nr. 7</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Candidatul care a realizat punctajul minim de promovare, prevăzut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(2), pentru fiecare probă, este declarat "admis".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15</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16</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Rezultatele concursului se afişează, în ordinea descrescătoare a punctajelor totale obţinute de candidaţi, la sediul Ministerului Educaţiei, Cercetării, Tineretului şi Sportului, după încheierea concursului, în aceeaşi zi.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instanţa de judecată competentă.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Rezultatele finale, după soluţionarea contestaţiilor, se afişează la sediul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Dintre candidaţii admişi, după soluţionarea contestaţiilor, la concursul pentru ocuparea funcţiilor de inspector şcolar general, inspector şcolar general adjunct din inspectoratele şcolare şi de director al casei corpului didactic este declarat "promovat" candidatul care a obţinut cel mai mare punctaj.</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La punctaj egal, este declarat "promovat" candidatul care a obţinut cel mai mare punctaj la proba prevăzută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c), "interviul în faţa comisiei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VI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18</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19</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Inspectorii şcolari generali, inspectorii şcolari generali adjuncţi şi directorii caselor corpului didactic încheie un contract de management cu ministrul educaţiei, cercetării, tineretului şi sportului, conform celor prevăzute în </w:t>
      </w:r>
      <w:r w:rsidRPr="00F52DAC">
        <w:rPr>
          <w:rFonts w:ascii="Times New Roman" w:hAnsi="Times New Roman" w:cs="Times New Roman"/>
          <w:color w:val="008000"/>
          <w:sz w:val="28"/>
          <w:szCs w:val="28"/>
          <w:u w:val="single"/>
          <w:lang w:val="ro-RO"/>
        </w:rPr>
        <w:t>anexele nr. 8</w:t>
      </w:r>
      <w:r w:rsidRPr="00F52DAC">
        <w:rPr>
          <w:rFonts w:ascii="Times New Roman" w:hAnsi="Times New Roman" w:cs="Times New Roman"/>
          <w:sz w:val="28"/>
          <w:szCs w:val="28"/>
          <w:lang w:val="ro-RO"/>
        </w:rPr>
        <w:t xml:space="preserve"> - 10. Contractul de management se încheie pe o perioadă de 4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Contractul de management poate fi prelungit, cu acordul părţilor, în urma evaluării performanţelor manageriale. Prelungirea contractului se face pe o perioadă de un an, fără a se depăşi data la care managerul împlineşte vârsta legală de pensionare.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20</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În condiţiile în care, după desfăşurarea concursului, rămân vacante funcţii de inspector şcolar general, inspector şcolar general adjunct din inspectoratele şcolare şi de director al casei corpului didactic, ocuparea acestora se poate realiza prin detaşare, în conformitate cu legislaţia în vigoare, până la organizarea unui nou concurs, dar nu mai mult de sfârşitul anului şcolar respectiv.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Ministrul educaţiei, cercetării, tineretului şi sportului emite ordinul privind ocuparea, prin detaşare, a funcţiei de inspector şcolar general, inspector şcolar general adjunct din inspectoratul şcolar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Ministrul educaţiei, cercetării, tineretului şi sportului poate dispune încetarea detaşării în funcţia de inspector şcolar general, inspector şcolar general adjunct din inspectoratul şcolar şi de director al casei corpului didactic la o dată anterioară expirării termenului detaşării.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 Persoanele care au printre candidaţi soţ, soţie, rude sau afini până la gradul al patrulea inclusiv nu pot face parte din comisiile prevăzute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şi nu pot fi desemnate, în baza prevederilor </w:t>
      </w:r>
      <w:r w:rsidRPr="00F52DAC">
        <w:rPr>
          <w:rFonts w:ascii="Times New Roman" w:hAnsi="Times New Roman" w:cs="Times New Roman"/>
          <w:color w:val="008000"/>
          <w:sz w:val="28"/>
          <w:szCs w:val="28"/>
          <w:u w:val="single"/>
          <w:lang w:val="ro-RO"/>
        </w:rPr>
        <w:t>art. 9</w:t>
      </w:r>
      <w:r w:rsidRPr="00F52DAC">
        <w:rPr>
          <w:rFonts w:ascii="Times New Roman" w:hAnsi="Times New Roman" w:cs="Times New Roman"/>
          <w:sz w:val="28"/>
          <w:szCs w:val="28"/>
          <w:lang w:val="ro-RO"/>
        </w:rPr>
        <w:t xml:space="preserve"> alin. (1) şi </w:t>
      </w:r>
      <w:r w:rsidRPr="00F52DAC">
        <w:rPr>
          <w:rFonts w:ascii="Times New Roman" w:hAnsi="Times New Roman" w:cs="Times New Roman"/>
          <w:color w:val="008000"/>
          <w:sz w:val="28"/>
          <w:szCs w:val="28"/>
          <w:u w:val="single"/>
          <w:lang w:val="ro-RO"/>
        </w:rPr>
        <w:t>art. 13</w:t>
      </w:r>
      <w:r w:rsidRPr="00F52DAC">
        <w:rPr>
          <w:rFonts w:ascii="Times New Roman" w:hAnsi="Times New Roman" w:cs="Times New Roman"/>
          <w:sz w:val="28"/>
          <w:szCs w:val="28"/>
          <w:lang w:val="ro-RO"/>
        </w:rPr>
        <w:t xml:space="preserve"> alin. (1), ca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Membrii comisiilor prevăzute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precum şi persoanele desemnate ca observatori în baza prevederilor </w:t>
      </w:r>
      <w:r w:rsidRPr="00F52DAC">
        <w:rPr>
          <w:rFonts w:ascii="Times New Roman" w:hAnsi="Times New Roman" w:cs="Times New Roman"/>
          <w:color w:val="008000"/>
          <w:sz w:val="28"/>
          <w:szCs w:val="28"/>
          <w:u w:val="single"/>
          <w:lang w:val="ro-RO"/>
        </w:rPr>
        <w:t>art. 9</w:t>
      </w:r>
      <w:r w:rsidRPr="00F52DAC">
        <w:rPr>
          <w:rFonts w:ascii="Times New Roman" w:hAnsi="Times New Roman" w:cs="Times New Roman"/>
          <w:sz w:val="28"/>
          <w:szCs w:val="28"/>
          <w:lang w:val="ro-RO"/>
        </w:rPr>
        <w:t xml:space="preserve"> alin. (1) şi </w:t>
      </w:r>
      <w:r w:rsidRPr="00F52DAC">
        <w:rPr>
          <w:rFonts w:ascii="Times New Roman" w:hAnsi="Times New Roman" w:cs="Times New Roman"/>
          <w:color w:val="008000"/>
          <w:sz w:val="28"/>
          <w:szCs w:val="28"/>
          <w:u w:val="single"/>
          <w:lang w:val="ro-RO"/>
        </w:rPr>
        <w:t>art. 13</w:t>
      </w:r>
      <w:r w:rsidRPr="00F52DAC">
        <w:rPr>
          <w:rFonts w:ascii="Times New Roman" w:hAnsi="Times New Roman" w:cs="Times New Roman"/>
          <w:sz w:val="28"/>
          <w:szCs w:val="28"/>
          <w:lang w:val="ro-RO"/>
        </w:rPr>
        <w:t xml:space="preserve"> alin. (1), înainte de desfăşurarea concursului, vor declara pe propria răspundere că nu au în rândul candidaţilor soţ, soţie, rude sau afini până la gradul al patrulea inclusiv ori relaţii conflictuale cu vreun candidat.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Declaraţiile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Informaţiile false cuprinse în curriculumul vitae sau în declaraţiile pe propria răspundere dovedite după finalizarea concursului conduc la invalidarea rezultatelor acestuia şi validarea următorului candidat drept "promovat" sau, după caz, la reprogramarea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Sesizările care vizează nerespectarea condiţiilor de înscriere la concurs, potrivit prevederilor </w:t>
      </w:r>
      <w:r w:rsidRPr="00F52DAC">
        <w:rPr>
          <w:rFonts w:ascii="Times New Roman" w:hAnsi="Times New Roman" w:cs="Times New Roman"/>
          <w:color w:val="008000"/>
          <w:sz w:val="28"/>
          <w:szCs w:val="28"/>
          <w:u w:val="single"/>
          <w:lang w:val="ro-RO"/>
        </w:rPr>
        <w:t>art. 1</w:t>
      </w:r>
      <w:r w:rsidRPr="00F52DAC">
        <w:rPr>
          <w:rFonts w:ascii="Times New Roman" w:hAnsi="Times New Roman" w:cs="Times New Roman"/>
          <w:sz w:val="28"/>
          <w:szCs w:val="28"/>
          <w:lang w:val="ro-RO"/>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Anexele nr. 1</w:t>
      </w:r>
      <w:r w:rsidRPr="00F52DAC">
        <w:rPr>
          <w:rFonts w:ascii="Times New Roman" w:hAnsi="Times New Roman" w:cs="Times New Roman"/>
          <w:sz w:val="28"/>
          <w:szCs w:val="28"/>
          <w:lang w:val="ro-RO"/>
        </w:rPr>
        <w:t xml:space="preserve"> - 10 fac parte integrantă din prezenta 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BIBLIOGRAFIE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Actul normativ/Metodologia/Bibliografia    |        Conţinutul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1.| </w:t>
      </w:r>
      <w:r w:rsidRPr="00F52DAC">
        <w:rPr>
          <w:rFonts w:ascii="Courier New" w:hAnsi="Courier New" w:cs="Courier New"/>
          <w:color w:val="008000"/>
          <w:sz w:val="20"/>
          <w:szCs w:val="20"/>
          <w:u w:val="single"/>
          <w:lang w:val="ro-RO"/>
        </w:rPr>
        <w:t>Legea</w:t>
      </w:r>
      <w:r w:rsidRPr="00F52DAC">
        <w:rPr>
          <w:rFonts w:ascii="Courier New" w:hAnsi="Courier New" w:cs="Courier New"/>
          <w:sz w:val="20"/>
          <w:szCs w:val="20"/>
          <w:lang w:val="ro-RO"/>
        </w:rPr>
        <w:t xml:space="preserve"> educaţiei naţionale nr. 1/2011         | Legea educaţiei naţionale|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2.| </w:t>
      </w:r>
      <w:r w:rsidRPr="00F52DAC">
        <w:rPr>
          <w:rFonts w:ascii="Courier New" w:hAnsi="Courier New" w:cs="Courier New"/>
          <w:color w:val="008000"/>
          <w:sz w:val="20"/>
          <w:szCs w:val="20"/>
          <w:u w:val="single"/>
          <w:lang w:val="ro-RO"/>
        </w:rPr>
        <w:t>Legea-cadru nr. 284/2010</w:t>
      </w:r>
      <w:r w:rsidRPr="00F52DAC">
        <w:rPr>
          <w:rFonts w:ascii="Courier New" w:hAnsi="Courier New" w:cs="Courier New"/>
          <w:sz w:val="20"/>
          <w:szCs w:val="20"/>
          <w:lang w:val="ro-RO"/>
        </w:rPr>
        <w:t xml:space="preserve"> privind salarizarea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unitară a personalului plătit din fonduri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publice, cu modificările ulterioare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3.| </w:t>
      </w:r>
      <w:r w:rsidRPr="00F52DAC">
        <w:rPr>
          <w:rFonts w:ascii="Courier New" w:hAnsi="Courier New" w:cs="Courier New"/>
          <w:color w:val="008000"/>
          <w:sz w:val="20"/>
          <w:szCs w:val="20"/>
          <w:u w:val="single"/>
          <w:lang w:val="ro-RO"/>
        </w:rPr>
        <w:t>Legea nr. 53/2003</w:t>
      </w:r>
      <w:r w:rsidRPr="00F52DAC">
        <w:rPr>
          <w:rFonts w:ascii="Courier New" w:hAnsi="Courier New" w:cs="Courier New"/>
          <w:sz w:val="20"/>
          <w:szCs w:val="20"/>
          <w:lang w:val="ro-RO"/>
        </w:rPr>
        <w:t xml:space="preserve"> - Codul muncii, republicată| Codul muncii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4.| Programul de guvernare 2009 - 2012           | </w:t>
      </w:r>
      <w:r w:rsidRPr="00F52DAC">
        <w:rPr>
          <w:rFonts w:ascii="Courier New" w:hAnsi="Courier New" w:cs="Courier New"/>
          <w:color w:val="008000"/>
          <w:sz w:val="20"/>
          <w:szCs w:val="20"/>
          <w:u w:val="single"/>
          <w:lang w:val="ro-RO"/>
        </w:rPr>
        <w:t>Capitolul V</w:t>
      </w:r>
      <w:r w:rsidRPr="00F52DAC">
        <w:rPr>
          <w:rFonts w:ascii="Courier New" w:hAnsi="Courier New" w:cs="Courier New"/>
          <w:sz w:val="20"/>
          <w:szCs w:val="20"/>
          <w:lang w:val="ro-RO"/>
        </w:rPr>
        <w:t>. Politica în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domeniul educaţiei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5.| </w:t>
      </w:r>
      <w:r w:rsidRPr="00F52DAC">
        <w:rPr>
          <w:rFonts w:ascii="Courier New" w:hAnsi="Courier New" w:cs="Courier New"/>
          <w:color w:val="008000"/>
          <w:sz w:val="20"/>
          <w:szCs w:val="20"/>
          <w:u w:val="single"/>
          <w:lang w:val="ro-RO"/>
        </w:rPr>
        <w:t>Ordonanţa Guvernului nr. 137/2000</w:t>
      </w:r>
      <w:r w:rsidRPr="00F52DAC">
        <w:rPr>
          <w:rFonts w:ascii="Courier New" w:hAnsi="Courier New" w:cs="Courier New"/>
          <w:sz w:val="20"/>
          <w:szCs w:val="20"/>
          <w:lang w:val="ro-RO"/>
        </w:rPr>
        <w:t xml:space="preserve"> privind    | Prevenirea şi combaterea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prevenirea şi sancţionarea tuturor formelor  | tuturor formelor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 discriminare, aprobată cu modificări şi   | discriminare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completări prin </w:t>
      </w:r>
      <w:r w:rsidRPr="00F52DAC">
        <w:rPr>
          <w:rFonts w:ascii="Courier New" w:hAnsi="Courier New" w:cs="Courier New"/>
          <w:color w:val="008000"/>
          <w:sz w:val="20"/>
          <w:szCs w:val="20"/>
          <w:u w:val="single"/>
          <w:lang w:val="ro-RO"/>
        </w:rPr>
        <w:t>Legea nr. 48/2002</w:t>
      </w:r>
      <w:r w:rsidRPr="00F52DAC">
        <w:rPr>
          <w:rFonts w:ascii="Courier New" w:hAnsi="Courier New" w:cs="Courier New"/>
          <w:sz w:val="20"/>
          <w:szCs w:val="20"/>
          <w:lang w:val="ro-RO"/>
        </w:rPr>
        <w:t xml:space="preserv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Legea nr. 116/2002 privind prevenirea şi     | Prevenirea şi combaterea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combaterea marginalizării sociale            | marginalizării sociale.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 Cap. II </w:t>
      </w:r>
      <w:r w:rsidRPr="00F52DAC">
        <w:rPr>
          <w:rFonts w:ascii="Courier New" w:hAnsi="Courier New" w:cs="Courier New"/>
          <w:color w:val="008000"/>
          <w:sz w:val="20"/>
          <w:szCs w:val="20"/>
          <w:u w:val="single"/>
          <w:lang w:val="ro-RO"/>
        </w:rPr>
        <w:t>secţiunea a 4-a</w:t>
      </w:r>
      <w:r w:rsidRPr="00F52DAC">
        <w:rPr>
          <w:rFonts w:ascii="Courier New" w:hAnsi="Courier New" w:cs="Courier New"/>
          <w:sz w:val="20"/>
          <w:szCs w:val="20"/>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accesul la educaţie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7.| </w:t>
      </w:r>
      <w:r w:rsidRPr="00F52DAC">
        <w:rPr>
          <w:rFonts w:ascii="Courier New" w:hAnsi="Courier New" w:cs="Courier New"/>
          <w:color w:val="008000"/>
          <w:sz w:val="20"/>
          <w:szCs w:val="20"/>
          <w:u w:val="single"/>
          <w:lang w:val="ro-RO"/>
        </w:rPr>
        <w:t>Ordonanţa de urgenţă a Guvernului nr. 75/2005</w:t>
      </w:r>
      <w:r w:rsidRPr="00F52DAC">
        <w:rPr>
          <w:rFonts w:ascii="Courier New" w:hAnsi="Courier New" w:cs="Courier New"/>
          <w:sz w:val="20"/>
          <w:szCs w:val="20"/>
          <w:lang w:val="ro-RO"/>
        </w:rPr>
        <w:t>| Asigurarea calităţii în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privind asigurarea calităţii educaţiei,      | educaţie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aprobată cu modificări prin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w:t>
      </w:r>
      <w:r w:rsidRPr="00F52DAC">
        <w:rPr>
          <w:rFonts w:ascii="Courier New" w:hAnsi="Courier New" w:cs="Courier New"/>
          <w:color w:val="008000"/>
          <w:sz w:val="20"/>
          <w:szCs w:val="20"/>
          <w:u w:val="single"/>
          <w:lang w:val="ro-RO"/>
        </w:rPr>
        <w:t>Legea nr. 87/2006</w:t>
      </w:r>
      <w:r w:rsidRPr="00F52DAC">
        <w:rPr>
          <w:rFonts w:ascii="Courier New" w:hAnsi="Courier New" w:cs="Courier New"/>
          <w:sz w:val="20"/>
          <w:szCs w:val="20"/>
          <w:lang w:val="ro-RO"/>
        </w:rPr>
        <w:t>, cu modificările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completările ulterioare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NOTĂ: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Bibliografia poate fi modificată şi completată cu alte referinţe bibliografice, care vor fi aduse la cunoştinţa candidaţilor prin afişare la sediul Ministerului Educaţiei, Cercetării, Tineretului şi Sportului şi al inspectoratelor şcolare judeţene/al municipiului Bucureşti, concomitent cu anunţul privind organizarea concursului.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MODEL DE CURRICULUM VITAE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Model de curriculum vitae european  |         (numele aplicantului)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Curriculum vitae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Înlocuiţi rubrica (numele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aplicantului cu propriul nume).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Textul dintre () va fi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înlocuit cu informaţiile cerute.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personale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Numele                                | (nume, prenume)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Adresa                                | (strada, numărul, codul poştal,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oraşul, ţara)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Telefon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Fax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E-mail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Naţionalitatea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Data naşterii                         | (ziua, luna, anul)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Experienţă profesională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(Menţionaţi pe rând fiecare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experienţă profesională pertinentă,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începând cu cea mai recentă dintre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acestea.)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adresa angajatorului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activităţii sau sectorul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Funcţia sau postul ocupat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Principalele activităţi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responsabilităţi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Educaţie şi formare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(Descrieţi separat fiecare formă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învăţământ şi program de formare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profesională urmate, începând cu cea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mai recentă.)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tipul instituţiei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învăţământ şi al organizaţiei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prin care s-a realizat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formarea profesională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Domeniul studiat/Aptitudini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ocupaţionale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calificării/Diploma obţinută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lastRenderedPageBreak/>
        <w:t>| * Nivelul de clasificare a formei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instruire/învăţământ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personale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dobândite în cursul vieţii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carierei, dar care nu sunt recunoscute|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neapărat printr-un certificat sau o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diplomă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Limba maternă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Limbi străine cunoscute               | (Enumeraţi limbile cunoscute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citi                | indicaţi nivelul: excelent, bine,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scrie               | satisfăcător.)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vorbi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artistice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Muzică, desen, pictură, literatură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etc.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sociale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Locuiţi şi munciţi cu alte persoane,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într-un mediu multicultural, ocupaţi o|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poziţie în care comunicarea este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importantă sau desfăşuraţi o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în care munca de echipă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esenţială (de exemplu: cultură,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 etc.)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organizatorice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exemplu, coordonaţi sau conduceţi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activitatea altor persoane, proiecte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şi gestionaţi bugete; la locul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muncă, în acţiuni voluntare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exemplu: în domenii culturale sau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sportive) ori la domiciliu.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tehnice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(utilizare calculator, anumite tipuri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echipamente, maşini etc.)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Permis de conducere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Alte aptitudini şi competenţe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Competenţe care nu au mai fost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menţionate anterior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SUPLIMENTARE               | (Indicaţi alte informaţii utile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care nu au fost menţionate,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exemplu, persoane de contact,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referinţe etc.)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ANEXE                                 | (Enumeraţi documentele ataşate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CV-ului, dacă este cazul.)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DECLARAŢIE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pe propria răspundere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model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Întocmită într-un exemplar, pe propria răspundere, cunoscând că declaraţiile inexacte sunt pedepsite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              Semnătura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Curriculum vitae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|Punctajul |Punctajul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|maxim*    |obţinut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Studii:                                             | 0,5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studii aprofundate, masterat, studii academice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studii postuniversitare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specializare şi cursuri de perfecţionare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în specialitate sau în management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doctorat în specialitate sau în management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Participarea la stagii de formare/de perfecţionare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 specialitate şi/sau în management educaţional: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ţară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străinătate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Experienţa în activitatea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responsabil de comisie metodică, de şef catedră,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profesor metodist, profesor-formator, director/director|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adjunct, responsabil de cerc pedagogic;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funcţii de conducere, îndrumare şi control în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 şcolar sau în Ministerul Educaţiei,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Cercetării, Tineretului şi Sportului, membru în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consiliul consultativ al specialităţii/al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membru în consiliul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administraţie etc.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Lucrări de management educaţional sau de            | 1,5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cu ISBN/ISSN;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articole de management educaţional sau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Iniţiere, coordonare, participare la proiecte-pilot,| 1,5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la proiecte de reformă a învăţământului, la proiecte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comunitare, la proiecte de integrare europeană, la alte|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proiecte internaţionale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 Cunoaşterea unei/unor limbi străine de circulaţie   | 0,75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internaţională dovedită prin documente emise de o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autoritate în materie (pentru cei care au pe diplomă,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 specializare, o limbă străină, este suficientă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prezentarea copiei legalizate de pe diplomă)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 Cunoştinţe de operare pe calculator, evaluabile pe  | 0,75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baza documentelor prezentate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 10 p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 Punctajul maxim va fi defalcat de către comisia de concurs.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Test-grilă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Itemi test-grilă            | Punctajul alocat| Punctajul obţinut|</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5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7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8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9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10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grilă                             |       7,50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Expediere e-mail cu rezultatele testului|       2,50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      10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Interviu şi susţinerea ofertei manageriale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Criterii                 |Punctajul maxim* |Punctajul obţinut|</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interviu| ofertă| interviu| ofertă|</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aspecte organizatorice: proiectarea,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monitorizarea, evaluarea activităţii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instituţiei/instituţiilor din subordine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unităţilor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conexe, unităţii de învăţământ,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activităţii extraşcolare etc.), inspecţia|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şcolară, participare şi implicare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organizaţională, formarea şi conducerea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echipelor, managementul reuniunilor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lucru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aspecte financiar-juridice: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cunoaşterea legislaţiei generale şi 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legislaţiei din domeniul învăţământului;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metode şi mijloace de atragere 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resurselor extrabugetare şi de finanţare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(noţiuni privind încheierea contractului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sponsorizare, de donaţie etc.)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trăsături de personalitate relevate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pentru interviu: capacitate de percepţie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globală şi sinteză creativă, capacitate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adaptare, de relaţionare şi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perspicacitate, prezenţă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spirit, capacitate de negociere,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argumentare, de convingere, empatie,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energie, disponibilitate şi rezistenţă la|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efort şi stres, respectarea deontologiei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competenţe personale în: identificarea|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activităţilor/acţiunilor concrete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necesare atingerii obiectivelor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stabilite, alocarea resurselor umane şi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non-umane pentru realizarea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 alegerea, desemnarea/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delegarea persoanelor/echipelor care vor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conduce activităţile stabilite, eficienţa|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comunicării formale şi informale,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manifestarea selectivă a puterii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lastRenderedPageBreak/>
        <w:t>________________________________________________________________________________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viziunea, concepţia şi redactarea     |    x    |  6 p  |    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ofertei manageriale; se va avea în vedere|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dacă oferta managerială respectă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principiile generale ale proiectării,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adaptată culturii organizaţionale,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aplică metodele şi tehnicile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marketing, este realizată pe baza unei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diagnoze şi a analizei de nevoi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educaţionale şi de formare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interviu                   |   4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ofertă                     |    x    |  6 p  |    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probă:                             |       10 p      |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0"/>
          <w:szCs w:val="20"/>
          <w:lang w:val="ro-RO"/>
        </w:rPr>
        <w:t xml:space="preserve"> </w:t>
      </w:r>
      <w:r w:rsidRPr="00F52DAC">
        <w:rPr>
          <w:rFonts w:ascii="Times New Roman" w:hAnsi="Times New Roman" w:cs="Times New Roman"/>
          <w:sz w:val="28"/>
          <w:szCs w:val="28"/>
          <w:lang w:val="ro-RO"/>
        </w:rPr>
        <w:t xml:space="preserve">   * Punctajul maxim va fi defalcat de către comisia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BORDEROU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de notare</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Examinatori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1. ......................... - preşedinte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2.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3.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4.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5. ......................... - membru</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Proba  | Examinator| Examinator|Examinator| Examinator| Examinator|Total|</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1         | 2         |3         | 4         | 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a)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b)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c)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Punctaj|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total  |           |           |          |           |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model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domiciliat/ă în ......................, str. ..................... nr. ...., judeţul ......................, având actul de identitate ......... seria ...... nr. ........., eliberat de ..................., C.N.P. ........................, în calitate de inspector şcolar general la Inspectoratul Şcolar al Judeţului ....................../Municipiului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de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inspectoratului şcolar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gestionarea şi administrarea, în condiţiile legii, a integrităţii patrimoniului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înainteze spre avizare Ministerului Educaţiei, Cercetării, Tineretului şi Sportului reţeaua şcolară din raza lui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selecteze, să angajeze/să numească, să promoveze, să sancţioneze şi să concedieze/să elibereze personalul inspectoratului şcolar, cu respectarea dispoziţiilor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stabilească şi să urmărească realizarea atribuţiilor de serviciu, pe departamente, ale personalului angajat, conform regulamentului de organizare şi funcţionare al inspectoratului şcolar,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dea dispoziţii cu caracter obligatoriu pentru personalul inspectoratului şcolar,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11. să acţioneze pentru îndeplinirea prevederilor bugetului anual de venituri şi cheltuieli al inspectoratului şcolar,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numească, în conformitate cu rezultatele concursului, pe baza prezentului contract de management, directorii din unităţile cu activitate extraşcolară sau din unităţile conexe subordonate inspectoratului şi să îi elibereze din funcţie. În cazul neocupării funcţiei de director din unităţile cu activitate extraşcolară sau din unităţile conexe subordonate inspectoratului, numeşte directorii prin detaşare, până la organizarea concursului, dar nu mai târziu de sfârşitul anului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respecte atribuţiile prevăzute de legislaţia finanţelor publice pentru ordonatorii de credite;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angajeze şi să utilizeze fondurile în limita creditelor bugetare aprobate, pe baza bunei gestiuni financiare;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răspundă de organizarea şi realizarea perfecţionării personalului din inspectoratul şcolar, din unităţile de învăţământ şi din celelalte unităţi din subordine;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16. să coordoneze şi să controleze activitatea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17. să încheie şi să răspundă, conform competenţelor sale, de actele juridice semnate în numele şi pe seama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Actele juridice pentru care, potrivit legii, este necesar avizul Ministerului Educaţiei, Cercetării, Tineretului şi Sportului sau al autorităţii executive a administraţiei publice locale le încheie numai după obţinerea acestui aviz;</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18. să facă parte din comisia de dialog social constituită la nivelul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19. să reprezinte inspectoratul şcolar în raporturile cu terţii;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20. să prezinte anual ministrului educaţiei, cercetării, tineretului şi sportului starea învăţământului şi stadiul implementării politicii educaţionale în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21. să răspundă de aplicarea şi respectarea legislaţiei în organizarea, conducerea şi desfăşurarea procesului de învăţământ şi să asigure calitatea învăţământului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22.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23.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24. să depună declaraţia de avere şi declaraţia de interese la începutul şi la sfârşitul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de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deplină libertate în conducerea, organizarea şi coordonarea învăţământului preuniversitar la nivelul judeţului .................../municipiului Bucureşti,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evalueze anual activitatea managerului sau ori de câte ori este sesizat de existenţa unor disfuncţii în activitatea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inspectoratului şcolar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inspectoratului şcolar prin orice act al său contrar intereselor învăţământului, prin acte de gestiune imprudentă, prin utilizarea abuzivă sau neglijentă a fondurilor inspectoratului şcolar,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w:t>
      </w:r>
      <w:r w:rsidRPr="00F52DAC">
        <w:rPr>
          <w:rFonts w:ascii="Times New Roman" w:hAnsi="Times New Roman" w:cs="Times New Roman"/>
          <w:sz w:val="28"/>
          <w:szCs w:val="28"/>
          <w:lang w:val="ro-RO"/>
        </w:rPr>
        <w:lastRenderedPageBreak/>
        <w:t>sportului va sesiza organele competente. În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inspector şcolar general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inspector şcolar general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cu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cunoaşterea </w:t>
      </w:r>
      <w:r w:rsidRPr="00F52DAC">
        <w:rPr>
          <w:rFonts w:ascii="Times New Roman" w:hAnsi="Times New Roman" w:cs="Times New Roman"/>
          <w:color w:val="008000"/>
          <w:sz w:val="28"/>
          <w:szCs w:val="28"/>
          <w:u w:val="single"/>
          <w:lang w:val="ro-RO"/>
        </w:rPr>
        <w:t>Regulamentului</w:t>
      </w:r>
      <w:r w:rsidRPr="00F52DAC">
        <w:rPr>
          <w:rFonts w:ascii="Times New Roman" w:hAnsi="Times New Roman" w:cs="Times New Roman"/>
          <w:sz w:val="28"/>
          <w:szCs w:val="28"/>
          <w:lang w:val="ro-RO"/>
        </w:rPr>
        <w:t xml:space="preserve">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de guvern,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inspectoratului şcolar şi la nivelul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Sfera de relaţii (comunicare/relaţionare) cu: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Domeniul de |   Unitatea de   |                 Atribuţii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competenţă  |   competenţă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Management  | Proiectare      | Elaborează strategii de realizare 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politicilor educaţionale.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strategia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planul managerial 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Organizare      | Propune spre aprobarea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planul managerial.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spre aprobarea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bugetul instituţiei.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Prezidează şedinţele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Corelează necesarul de personal din cadrul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instituţiei/reţelei şcolare cu planul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managerial.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sarcinile şi responsabilităţile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departamentelor din inspectoratul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resursele financiare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materiale.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Gestionează baza de date privind cadrele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didactice calificate angajate în unităţile de|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 precum şi întreaga bază de date a|</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educaţiei din judeţ/municipiul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Deleagă autoritatea.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Coordonare      | Coordonează recrutarea, selectarea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promovarea personalului din inspectoratul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şcolar/reţeaua şcolară.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implementarea curriculumului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atingerea standardelor naţionale în judeţ/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admiterea în licee, evaluările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naţionale şi concursurile şcolare la nivelul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unităţilor de învăţământ din judeţ/municipiul|</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lastRenderedPageBreak/>
        <w:t>|             |                 | Coordonează desfăşurarea activităţii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educative în judeţ/municipiul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Antrenare/      | Facilitează schimbul de informaţii.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Motivare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Consultă şi consiliază personalul din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 şi din unităţile de învăţământ.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Promovează lucrul în echipă şi un stil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conducere cooperant.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Sprijină iniţiativele şi stimulează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creativitatea colaboratorilor.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calificativul anual, recompensele sau|</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sancţiunile pentru personalul din subordine.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Monitorizare/   | Monitorizează îndeplinirea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Control/Evaluare| responsabilităţilor de către personalul din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subordine.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Controlează îndeplinirea responsabilităţilor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pe departamente.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raportul anual privind starea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învăţământului pe teritoriul judeţului/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municipiului Bucureşti şi îl face public.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Relaţii/    | Menţinerea      | Asigură fluxul informaţional.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 legăturilor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Raportează semestrial/anual sau ori de câte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cu       | ori este solicitat.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Ministerul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Educaţiei,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Cercetării,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Tineretului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Sportului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Reprezentarea   | Iniţiază şi dezvoltă dialogul cu partenerii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sociali şi cu autorităţile locale.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în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relaţii publice | Promovează imaginea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Pregătire   | Perfecţionarea  | Participă la diverse forme de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profesională| activităţii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proprii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Asigurarea      | Identifică nevoia de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dezvoltării/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formării        | Facilitează accesul la forma de pregătire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profesionale a  | optimă.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personalului din|______________________________________________|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   | Organizează activităţi proprii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din      |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unităţile din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subordine       |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Luat la cunoştinţă de către ocupantul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departamentului ...................... din cadrul Inspectoratului Şcolar al Judeţului ....................../Municipiului Bucureşti, denumit în continuare departament, precum şi gestionarea patrimoniului şi a mijloacelor materiale şi băneşti ale acestuia,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inspectoratului şcolar şi al departamentului pe care îl conduce, având acces la toate documentele privind activitatea specifică, economico-financiară etc. a acestuia,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la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inspectoratului şcolar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elaboreze şi să aplice politici şi strategii specifice în măsură să asigure desfăşurarea în condiţii performante a activităţii curente şi de perspectivă a departamentului,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gestionarea şi administrarea, în condiţiile legii, a integrităţii patrimoniului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stabilească şi să urmărească realizarea atribuţiilor de serviciu ale personalului angajat în departament, conform regulamentului de organizare şi funcţionare al inspectoratului şcolar,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dea dispoziţii cu caracter obligatoriu pentru personalul din departament,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răspundă de organizarea şi realizarea perfecţionării personalului din departament;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prezinte semestrial inspectorului şcolar general stadiul realizării, de către departament, a planului de management şi 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12. să răspundă de aplicarea şi respectarea legislaţiei în organizarea, conducerea şi desfăşurarea procesului de învăţământ şi să participe la asigurarea calităţii învăţământului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depună declaraţia de avere şi de interese la începutul şi la sfârşitul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departamentului şi a altor documente referitoare la activitatea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deplina libertate în conducerea, organizarea şi coordonarea departamentului,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evalueze activitatea managerului anual sau ori de câte ori este sesizat de existenţa unor disfuncţii în activitatea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departamentului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departamentului şcolar prin orice act al său contrar intereselor învăţământului, prin acte de gestiune imprudentă, prin utilizarea abuzivă sau neglijentă a fondurilor departamentului,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2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 (CADRU)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inspector şcolar general adjunct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Departamentul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inspector şcolar general adjunct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b) cunoaşterea regulamentului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departamentului şi la nivelul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Sfera de relaţii (comunicare/relaţionare) cu: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xml:space="preserve"> ______________________________________________________________________________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lastRenderedPageBreak/>
        <w:t>|             |                 | Gestionează bazele de date privind domeniul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în  | Coordonează recrutarea, selectarea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conformitate cu | promovarea personalului din departament.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domeniul de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activitate al   | Coordonează implementarea curriculumului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departamentului | atingerea standardelor naţionale în judeţ/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municipiul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admiterea în licee, evaluările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naţionale şi concursurile şcolare la nivelul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unităţilor de învăţământ din judeţ/municipiul|</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educative în judeţ/municipiul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 şi din unităţile de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creativitatea colaboratorilor.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Efectuează inspecţii la unităţile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departament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planului de management.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inspectoratului | Raportează semestrial/anual sau ori de câte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cu       | ori este solicitat.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lastRenderedPageBreak/>
        <w:t>|             | proprii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Facilitează accesul la forma de pregătire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optimă.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 din | Organizează activităţi proprii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unităţile din   |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subordine       |                                              |</w:t>
      </w:r>
    </w:p>
    <w:p w:rsidR="0022554C" w:rsidRPr="00125222"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Luat la cunoştinţă de către ocupantul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ANEXA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la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casei corpului didactic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împreună cu Inspectoratul Şcolar al Judeţului ............../Municipiului Bucureşti să elaboreze strategia şi direcţiile de dezvoltare a activităţii de formare continuă şi de perfecţionare a personalului didactic şi didactic auxiliar, a personalului de conducere din unităţile de învăţământ şi a personalului de îndrumare şi control din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aplice politici şi strategii de dezvoltare a activităţii de formare continuă şi de perfecţionare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răspundă de organizarea şi realizarea perfecţionării personalului didactic, respectiv personalului de conducere din unităţile de învăţământ, personalului de îndrumare şi control din inspectoratul şcolar, în conformitate cu prevederile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realizeze planul de management şi să urmărească execuţia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asigure gestionarea şi administrarea, în condiţiile legii, ale integrităţii patrimoniului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stabilească şi să urmărească realizarea atribuţiilor de serviciu ale personalului angajat în casa corpului didactic, conform regulamentului de organizare şi funcţionare a casei corpului didactic,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10. să dea dispoziţii cu caracter obligatoriu pentru personalul din casa corpului didactic,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acţioneze pentru îndeplinirea prevederilor bugetului anual de venituri şi cheltuieli al casei corpului didactic,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răspundă de organizarea şi realizarea perfecţionării personalului din casa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prezinte semestrial inspectorului şcolar general stadiul realizării, de către casa corpului didactic, a planului de management şi 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răspundă de aplicarea şi respectarea legislaţiei în organizarea, conducerea şi desfăşurarea activităţii de formare continuă a personalului didactic şi didactic auxiliar din judeţul ................./municipiul Bucureşti, în conformitate cu prevederile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16.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17.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18. să depună declaraţia de avere şi declaraţia de interese la începutul şi la sfârşitul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casei corpului didactic şi a altor documente referitoare la activitatea acesteia;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deplina libertate în conducerea, organizarea şi coordonarea casei corpului didactic,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5. să evalueze activitatea managerului anual sau ori de câte ori este sesizat de existenţa unor disfuncţii în activitatea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casei corpului didactic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casei corpului didactic prin orice act al său contrar intereselor învăţământului, prin acte de gestiune imprudentă, prin utilizarea abuzivă sau neglijentă a fondurilor casei corpului didactic,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2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Casa Corpului Didactic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 (CADRU)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director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director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cunoaşterea </w:t>
      </w:r>
      <w:r w:rsidRPr="00F52DAC">
        <w:rPr>
          <w:rFonts w:ascii="Times New Roman" w:hAnsi="Times New Roman" w:cs="Times New Roman"/>
          <w:color w:val="008000"/>
          <w:sz w:val="28"/>
          <w:szCs w:val="28"/>
          <w:u w:val="single"/>
          <w:lang w:val="ro-RO"/>
        </w:rPr>
        <w:t>Regulamentului</w:t>
      </w:r>
      <w:r w:rsidRPr="00F52DAC">
        <w:rPr>
          <w:rFonts w:ascii="Times New Roman" w:hAnsi="Times New Roman" w:cs="Times New Roman"/>
          <w:sz w:val="28"/>
          <w:szCs w:val="28"/>
          <w:lang w:val="ro-RO"/>
        </w:rPr>
        <w:t xml:space="preserve">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departamentului şi al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5. Sfera de relaţii (comunicare/relaţionare) cu: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125222">
        <w:rPr>
          <w:rFonts w:ascii="Courier New" w:hAnsi="Courier New" w:cs="Courier New"/>
          <w:sz w:val="20"/>
          <w:szCs w:val="20"/>
          <w:lang w:val="ro-RO"/>
        </w:rPr>
        <w:t>______________________________________________________________________________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casei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Analizează şi decide asupra proiectului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buget.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casei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Gestionează bazele de date privind domeniul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 Coordonează recrutarea, selectarea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promovarea personalului din casa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formare continuă a personalului didactic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auxiliar din judeţ/municipiul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activitatea filialelor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CDI-urilor.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casa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şi din unităţile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lastRenderedPageBreak/>
        <w:t>|             |                 | creativitatea colaboratorilor.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Consiliază personalul şi consultă angajaţii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din casa corpului didactic, inspectoratul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şcolar şi din unităţile de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casa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 planului de management.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Raportează semestrial/anual sau ori de câte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cu     | ori este solicitat.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şi cu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Reprezentarea   | Iniţiază şi dezvoltă dialogul cu partenerii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sociali şi cu autorităţile locale.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în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relaţii publice | Dezvoltă şi menţine legăturile cu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organizaţiile neguvernamentale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instituţiile de specialitate.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imaginea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proprii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Stabileşte modul de participare la forme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perfecţionare/formare.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casa corpului   | Facilitează accesul la forma de pregătire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 optimă.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Organizează activităţi proprii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perfecţionare.                               |</w:t>
      </w:r>
    </w:p>
    <w:p w:rsidR="0022554C" w:rsidRPr="00125222"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Luat la cunoştinţă de către ocupantul postului:</w:t>
      </w:r>
      <w:bookmarkStart w:id="0" w:name="_GoBack"/>
      <w:bookmarkEnd w:id="0"/>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3B7B37" w:rsidRPr="00F52DAC" w:rsidRDefault="0022554C" w:rsidP="0022554C">
      <w:pPr>
        <w:rPr>
          <w:lang w:val="ro-RO"/>
        </w:rPr>
      </w:pPr>
      <w:r w:rsidRPr="00F52DAC">
        <w:rPr>
          <w:rFonts w:ascii="Times New Roman" w:hAnsi="Times New Roman" w:cs="Times New Roman"/>
          <w:sz w:val="28"/>
          <w:szCs w:val="28"/>
          <w:lang w:val="ro-RO"/>
        </w:rPr>
        <w:t xml:space="preserve">                              ---------------</w:t>
      </w:r>
    </w:p>
    <w:sectPr w:rsidR="003B7B37" w:rsidRPr="00F52DAC" w:rsidSect="00F52DAC">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hyphenationZone w:val="425"/>
  <w:characterSpacingControl w:val="doNotCompress"/>
  <w:compat>
    <w:useFELayout/>
    <w:compatSetting w:name="compatibilityMode" w:uri="http://schemas.microsoft.com/office/word" w:val="12"/>
  </w:compat>
  <w:rsids>
    <w:rsidRoot w:val="0022554C"/>
    <w:rsid w:val="00125222"/>
    <w:rsid w:val="0022554C"/>
    <w:rsid w:val="003B7B37"/>
    <w:rsid w:val="00527AF7"/>
    <w:rsid w:val="00C67E47"/>
    <w:rsid w:val="00F5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561EB-4FF1-4BF1-920B-651A9D87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19419</Words>
  <Characters>112632</Characters>
  <Application>Microsoft Office Word</Application>
  <DocSecurity>0</DocSecurity>
  <Lines>938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oana.dan</dc:creator>
  <cp:keywords/>
  <dc:description/>
  <cp:lastModifiedBy>Barbulescu Adrian</cp:lastModifiedBy>
  <cp:revision>7</cp:revision>
  <dcterms:created xsi:type="dcterms:W3CDTF">2015-02-09T09:51:00Z</dcterms:created>
  <dcterms:modified xsi:type="dcterms:W3CDTF">2015-02-09T10:57:00Z</dcterms:modified>
</cp:coreProperties>
</file>